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CD" w:rsidRPr="00964D53" w:rsidRDefault="003815CD" w:rsidP="003815CD">
      <w:pPr>
        <w:rPr>
          <w:b/>
          <w:u w:val="single"/>
        </w:rPr>
      </w:pPr>
      <w:r w:rsidRPr="00964D53">
        <w:rPr>
          <w:b/>
          <w:u w:val="single"/>
        </w:rPr>
        <w:t>3 motor wet vac</w:t>
      </w:r>
      <w:bookmarkStart w:id="0" w:name="_GoBack"/>
      <w:bookmarkEnd w:id="0"/>
    </w:p>
    <w:tbl>
      <w:tblPr>
        <w:tblStyle w:val="TableGrid"/>
        <w:tblW w:w="0" w:type="auto"/>
        <w:tblLook w:val="04A0" w:firstRow="1" w:lastRow="0" w:firstColumn="1" w:lastColumn="0" w:noHBand="0" w:noVBand="1"/>
      </w:tblPr>
      <w:tblGrid>
        <w:gridCol w:w="1927"/>
        <w:gridCol w:w="1291"/>
        <w:gridCol w:w="1273"/>
        <w:gridCol w:w="1225"/>
        <w:gridCol w:w="1177"/>
        <w:gridCol w:w="1085"/>
      </w:tblGrid>
      <w:tr w:rsidR="003815CD" w:rsidTr="00E83989">
        <w:trPr>
          <w:trHeight w:val="372"/>
        </w:trPr>
        <w:tc>
          <w:tcPr>
            <w:tcW w:w="1927" w:type="dxa"/>
          </w:tcPr>
          <w:p w:rsidR="003815CD" w:rsidRDefault="003815CD" w:rsidP="00E83989">
            <w:r>
              <w:t>Weight(kg)</w:t>
            </w:r>
          </w:p>
        </w:tc>
        <w:tc>
          <w:tcPr>
            <w:tcW w:w="1291" w:type="dxa"/>
          </w:tcPr>
          <w:p w:rsidR="003815CD" w:rsidRDefault="003815CD" w:rsidP="00E83989">
            <w:r>
              <w:t>Height(mm)</w:t>
            </w:r>
          </w:p>
        </w:tc>
        <w:tc>
          <w:tcPr>
            <w:tcW w:w="1273" w:type="dxa"/>
          </w:tcPr>
          <w:p w:rsidR="003815CD" w:rsidRDefault="003815CD" w:rsidP="00E83989">
            <w:r>
              <w:t>Width(mm)</w:t>
            </w:r>
          </w:p>
        </w:tc>
        <w:tc>
          <w:tcPr>
            <w:tcW w:w="1225" w:type="dxa"/>
          </w:tcPr>
          <w:p w:rsidR="003815CD" w:rsidRDefault="003815CD" w:rsidP="00E83989">
            <w:r>
              <w:t>Length(m)</w:t>
            </w:r>
          </w:p>
        </w:tc>
        <w:tc>
          <w:tcPr>
            <w:tcW w:w="1177" w:type="dxa"/>
          </w:tcPr>
          <w:p w:rsidR="003815CD" w:rsidRDefault="003815CD" w:rsidP="00E83989">
            <w:r>
              <w:t>Hand arm vibration</w:t>
            </w:r>
          </w:p>
        </w:tc>
        <w:tc>
          <w:tcPr>
            <w:tcW w:w="1053" w:type="dxa"/>
          </w:tcPr>
          <w:p w:rsidR="003815CD" w:rsidRDefault="003815CD" w:rsidP="00E83989">
            <w:r>
              <w:t>Noise(</w:t>
            </w:r>
            <w:proofErr w:type="spellStart"/>
            <w:r>
              <w:t>db</w:t>
            </w:r>
            <w:proofErr w:type="spellEnd"/>
            <w:r>
              <w:t>)</w:t>
            </w:r>
          </w:p>
        </w:tc>
      </w:tr>
      <w:tr w:rsidR="003815CD" w:rsidTr="00E83989">
        <w:trPr>
          <w:trHeight w:val="547"/>
        </w:trPr>
        <w:tc>
          <w:tcPr>
            <w:tcW w:w="1927" w:type="dxa"/>
          </w:tcPr>
          <w:p w:rsidR="003815CD" w:rsidRDefault="003815CD" w:rsidP="00E83989"/>
        </w:tc>
        <w:tc>
          <w:tcPr>
            <w:tcW w:w="1291" w:type="dxa"/>
          </w:tcPr>
          <w:p w:rsidR="003815CD" w:rsidRDefault="003815CD" w:rsidP="00E83989"/>
        </w:tc>
        <w:tc>
          <w:tcPr>
            <w:tcW w:w="1273" w:type="dxa"/>
          </w:tcPr>
          <w:p w:rsidR="003815CD" w:rsidRDefault="003815CD" w:rsidP="00E83989"/>
        </w:tc>
        <w:tc>
          <w:tcPr>
            <w:tcW w:w="1225" w:type="dxa"/>
          </w:tcPr>
          <w:p w:rsidR="003815CD" w:rsidRDefault="003815CD" w:rsidP="00E83989"/>
        </w:tc>
        <w:tc>
          <w:tcPr>
            <w:tcW w:w="1177" w:type="dxa"/>
          </w:tcPr>
          <w:p w:rsidR="003815CD" w:rsidRDefault="003815CD" w:rsidP="00E83989"/>
        </w:tc>
        <w:tc>
          <w:tcPr>
            <w:tcW w:w="1053" w:type="dxa"/>
          </w:tcPr>
          <w:p w:rsidR="003815CD" w:rsidRDefault="003815CD" w:rsidP="00E83989"/>
        </w:tc>
      </w:tr>
    </w:tbl>
    <w:p w:rsidR="003815CD" w:rsidRDefault="003815CD" w:rsidP="003815CD">
      <w:r>
        <w:rPr>
          <w:noProof/>
          <w:lang w:eastAsia="en-GB"/>
        </w:rPr>
        <w:drawing>
          <wp:inline distT="0" distB="0" distL="0" distR="0" wp14:anchorId="0299E5E8" wp14:editId="6515AE3A">
            <wp:extent cx="990600" cy="990600"/>
            <wp:effectExtent l="0" t="0" r="0" b="0"/>
            <wp:docPr id="1" name="Picture 1" descr="Image result for safety glass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ty glasses sig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lang w:eastAsia="en-GB"/>
        </w:rPr>
        <w:drawing>
          <wp:inline distT="0" distB="0" distL="0" distR="0" wp14:anchorId="0BC9C2B7" wp14:editId="563F9037">
            <wp:extent cx="982980" cy="982980"/>
            <wp:effectExtent l="0" t="0" r="7620" b="7620"/>
            <wp:docPr id="5" name="Picture 5" descr="Image result for wear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ear dust mask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r>
        <w:rPr>
          <w:noProof/>
          <w:lang w:eastAsia="en-GB"/>
        </w:rPr>
        <w:drawing>
          <wp:inline distT="0" distB="0" distL="0" distR="0" wp14:anchorId="5F8C6E7D" wp14:editId="29778974">
            <wp:extent cx="990600" cy="990600"/>
            <wp:effectExtent l="0" t="0" r="0" b="0"/>
            <wp:docPr id="2" name="Picture 2" descr="Protective Gloves – Graphic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ctive Gloves – Graphic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lang w:eastAsia="en-GB"/>
        </w:rPr>
        <w:drawing>
          <wp:inline distT="0" distB="0" distL="0" distR="0" wp14:anchorId="69E0EB06" wp14:editId="74A534BF">
            <wp:extent cx="990600" cy="990600"/>
            <wp:effectExtent l="0" t="0" r="0" b="0"/>
            <wp:docPr id="3" name="Picture 3" descr="Ear Protection Graphic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 Protection Graphic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90600" cy="990600"/>
                    </a:xfrm>
                    <a:prstGeom prst="rect">
                      <a:avLst/>
                    </a:prstGeom>
                    <a:noFill/>
                    <a:ln>
                      <a:noFill/>
                    </a:ln>
                  </pic:spPr>
                </pic:pic>
              </a:graphicData>
            </a:graphic>
          </wp:inline>
        </w:drawing>
      </w:r>
      <w:r>
        <w:rPr>
          <w:noProof/>
          <w:lang w:eastAsia="en-GB"/>
        </w:rPr>
        <w:drawing>
          <wp:inline distT="0" distB="0" distL="0" distR="0" wp14:anchorId="00E56EFD" wp14:editId="7CDF8D17">
            <wp:extent cx="670560" cy="1005840"/>
            <wp:effectExtent l="0" t="0" r="0" b="3810"/>
            <wp:docPr id="6" name="Picture 6" descr="Image result for to be used by trained and authorised personne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o be used by trained and authorised personnel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1005840"/>
                    </a:xfrm>
                    <a:prstGeom prst="rect">
                      <a:avLst/>
                    </a:prstGeom>
                    <a:noFill/>
                    <a:ln>
                      <a:noFill/>
                    </a:ln>
                  </pic:spPr>
                </pic:pic>
              </a:graphicData>
            </a:graphic>
          </wp:inline>
        </w:drawing>
      </w:r>
      <w:r>
        <w:rPr>
          <w:noProof/>
          <w:lang w:eastAsia="en-GB"/>
        </w:rPr>
        <w:drawing>
          <wp:inline distT="0" distB="0" distL="0" distR="0" wp14:anchorId="27349981" wp14:editId="27F1A954">
            <wp:extent cx="982980" cy="982980"/>
            <wp:effectExtent l="0" t="0" r="7620" b="7620"/>
            <wp:docPr id="8" name="Picture 8" descr="Image result for correct footwear pp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rrect footwear ppe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3815CD" w:rsidRPr="00175DAF" w:rsidRDefault="003815CD" w:rsidP="003815CD">
      <w:pPr>
        <w:tabs>
          <w:tab w:val="left" w:pos="6408"/>
        </w:tabs>
        <w:jc w:val="both"/>
        <w:rPr>
          <w:b/>
          <w:sz w:val="16"/>
          <w:szCs w:val="16"/>
          <w:u w:val="single"/>
        </w:rPr>
      </w:pPr>
      <w:r w:rsidRPr="00175DAF">
        <w:rPr>
          <w:b/>
          <w:sz w:val="16"/>
          <w:szCs w:val="16"/>
          <w:u w:val="single"/>
        </w:rPr>
        <w:t xml:space="preserve">EACH TIME BEFORE USING MACHINE </w:t>
      </w:r>
    </w:p>
    <w:p w:rsidR="003815CD" w:rsidRPr="00175DAF" w:rsidRDefault="003815CD" w:rsidP="003815CD">
      <w:pPr>
        <w:tabs>
          <w:tab w:val="left" w:pos="6408"/>
        </w:tabs>
        <w:jc w:val="both"/>
        <w:rPr>
          <w:sz w:val="16"/>
          <w:szCs w:val="16"/>
        </w:rPr>
      </w:pPr>
      <w:r w:rsidRPr="00175DAF">
        <w:rPr>
          <w:sz w:val="16"/>
          <w:szCs w:val="16"/>
        </w:rPr>
        <w:t xml:space="preserve">This machine should only ever be used by a trained and competent person. </w:t>
      </w:r>
    </w:p>
    <w:p w:rsidR="003815CD" w:rsidRPr="00175DAF" w:rsidRDefault="003815CD" w:rsidP="003815CD">
      <w:pPr>
        <w:tabs>
          <w:tab w:val="left" w:pos="6408"/>
        </w:tabs>
        <w:jc w:val="both"/>
        <w:rPr>
          <w:sz w:val="16"/>
          <w:szCs w:val="16"/>
        </w:rPr>
      </w:pPr>
      <w:r w:rsidRPr="00175DAF">
        <w:rPr>
          <w:sz w:val="16"/>
          <w:szCs w:val="16"/>
        </w:rPr>
        <w:t>Upon acceptance, please check the machine has in no way been damaged in transit and works, and each time prior to use.  If you have any questions or doubts, please contact us, also in the event of breakdown or damage.</w:t>
      </w:r>
    </w:p>
    <w:p w:rsidR="003815CD" w:rsidRPr="00175DAF" w:rsidRDefault="003815CD" w:rsidP="003815CD">
      <w:pPr>
        <w:tabs>
          <w:tab w:val="left" w:pos="6408"/>
        </w:tabs>
        <w:jc w:val="both"/>
        <w:rPr>
          <w:sz w:val="16"/>
          <w:szCs w:val="16"/>
        </w:rPr>
      </w:pPr>
      <w:r w:rsidRPr="00175DAF">
        <w:rPr>
          <w:sz w:val="16"/>
          <w:szCs w:val="16"/>
        </w:rPr>
        <w:t>Please check that all safety mechanisms and switches are intact and working correctly.</w:t>
      </w:r>
    </w:p>
    <w:p w:rsidR="003815CD" w:rsidRPr="00175DAF" w:rsidRDefault="003815CD" w:rsidP="003815CD">
      <w:pPr>
        <w:tabs>
          <w:tab w:val="left" w:pos="6408"/>
        </w:tabs>
        <w:jc w:val="both"/>
        <w:rPr>
          <w:sz w:val="16"/>
          <w:szCs w:val="16"/>
        </w:rPr>
      </w:pPr>
      <w:r w:rsidRPr="00175DAF">
        <w:rPr>
          <w:sz w:val="16"/>
          <w:szCs w:val="16"/>
        </w:rPr>
        <w:t xml:space="preserve">Please check every day that all belts, bearings and moving parts are in good condition because this could lead to something breaking and causing injury. </w:t>
      </w:r>
    </w:p>
    <w:p w:rsidR="003815CD" w:rsidRDefault="003815CD" w:rsidP="003815CD">
      <w:pPr>
        <w:tabs>
          <w:tab w:val="left" w:pos="6408"/>
        </w:tabs>
        <w:jc w:val="both"/>
        <w:rPr>
          <w:b/>
          <w:sz w:val="16"/>
          <w:szCs w:val="16"/>
          <w:u w:val="single"/>
        </w:rPr>
      </w:pPr>
      <w:r w:rsidRPr="00175DAF">
        <w:rPr>
          <w:b/>
          <w:sz w:val="16"/>
          <w:szCs w:val="16"/>
          <w:u w:val="single"/>
        </w:rPr>
        <w:t>USING THE MACHINE</w:t>
      </w:r>
    </w:p>
    <w:p w:rsidR="000B4518" w:rsidRDefault="003815CD" w:rsidP="003815CD">
      <w:pPr>
        <w:tabs>
          <w:tab w:val="left" w:pos="6408"/>
        </w:tabs>
        <w:jc w:val="both"/>
        <w:rPr>
          <w:sz w:val="16"/>
          <w:szCs w:val="16"/>
        </w:rPr>
      </w:pPr>
      <w:r w:rsidRPr="00964D53">
        <w:rPr>
          <w:sz w:val="16"/>
          <w:szCs w:val="16"/>
        </w:rPr>
        <w:t>This machine is a wet or a dry vac</w:t>
      </w:r>
      <w:r w:rsidR="005F549F">
        <w:rPr>
          <w:sz w:val="16"/>
          <w:szCs w:val="16"/>
        </w:rPr>
        <w:t>, but</w:t>
      </w:r>
      <w:r w:rsidRPr="00964D53">
        <w:rPr>
          <w:sz w:val="16"/>
          <w:szCs w:val="16"/>
        </w:rPr>
        <w:t xml:space="preserve"> not both. </w:t>
      </w:r>
      <w:r w:rsidR="000B4518" w:rsidRPr="000B4518">
        <w:rPr>
          <w:sz w:val="16"/>
          <w:szCs w:val="16"/>
          <w:u w:val="single"/>
        </w:rPr>
        <w:t>Please handle this vacuum with care so as not to drop and dent the housing</w:t>
      </w:r>
      <w:r w:rsidR="000B4518">
        <w:rPr>
          <w:sz w:val="16"/>
          <w:szCs w:val="16"/>
        </w:rPr>
        <w:t xml:space="preserve">. </w:t>
      </w:r>
    </w:p>
    <w:p w:rsidR="003815CD" w:rsidRPr="00964D53" w:rsidRDefault="003815CD" w:rsidP="003815CD">
      <w:pPr>
        <w:tabs>
          <w:tab w:val="left" w:pos="6408"/>
        </w:tabs>
        <w:jc w:val="both"/>
        <w:rPr>
          <w:sz w:val="16"/>
          <w:szCs w:val="16"/>
        </w:rPr>
      </w:pPr>
      <w:r w:rsidRPr="00964D53">
        <w:rPr>
          <w:sz w:val="16"/>
          <w:szCs w:val="16"/>
        </w:rPr>
        <w:t xml:space="preserve">Use </w:t>
      </w:r>
      <w:r w:rsidR="005F549F">
        <w:rPr>
          <w:sz w:val="16"/>
          <w:szCs w:val="16"/>
        </w:rPr>
        <w:t>the three</w:t>
      </w:r>
      <w:r w:rsidRPr="00964D53">
        <w:rPr>
          <w:sz w:val="16"/>
          <w:szCs w:val="16"/>
        </w:rPr>
        <w:t xml:space="preserve"> switch</w:t>
      </w:r>
      <w:r w:rsidR="005F549F">
        <w:rPr>
          <w:sz w:val="16"/>
          <w:szCs w:val="16"/>
        </w:rPr>
        <w:t>es</w:t>
      </w:r>
      <w:r w:rsidRPr="00964D53">
        <w:rPr>
          <w:sz w:val="16"/>
          <w:szCs w:val="16"/>
        </w:rPr>
        <w:t xml:space="preserve"> to power each</w:t>
      </w:r>
      <w:r w:rsidR="005F549F">
        <w:rPr>
          <w:sz w:val="16"/>
          <w:szCs w:val="16"/>
        </w:rPr>
        <w:t xml:space="preserve"> of the</w:t>
      </w:r>
      <w:r w:rsidRPr="00964D53">
        <w:rPr>
          <w:sz w:val="16"/>
          <w:szCs w:val="16"/>
        </w:rPr>
        <w:t xml:space="preserve"> motor</w:t>
      </w:r>
      <w:r w:rsidR="005F549F">
        <w:rPr>
          <w:sz w:val="16"/>
          <w:szCs w:val="16"/>
        </w:rPr>
        <w:t>s</w:t>
      </w:r>
      <w:r w:rsidR="000B4518">
        <w:rPr>
          <w:sz w:val="16"/>
          <w:szCs w:val="16"/>
        </w:rPr>
        <w:t xml:space="preserve">. </w:t>
      </w:r>
      <w:r w:rsidRPr="00964D53">
        <w:rPr>
          <w:sz w:val="16"/>
          <w:szCs w:val="16"/>
        </w:rPr>
        <w:t>Connect the vac</w:t>
      </w:r>
      <w:r w:rsidR="000B4518">
        <w:rPr>
          <w:sz w:val="16"/>
          <w:szCs w:val="16"/>
        </w:rPr>
        <w:t>uum via the hose</w:t>
      </w:r>
      <w:r w:rsidRPr="00964D53">
        <w:rPr>
          <w:sz w:val="16"/>
          <w:szCs w:val="16"/>
        </w:rPr>
        <w:t xml:space="preserve"> to the machine or to the floor attachment. When emptying the </w:t>
      </w:r>
      <w:r w:rsidR="005F549F">
        <w:rPr>
          <w:sz w:val="16"/>
          <w:szCs w:val="16"/>
        </w:rPr>
        <w:t>vacuum,</w:t>
      </w:r>
      <w:r w:rsidRPr="00964D53">
        <w:rPr>
          <w:sz w:val="16"/>
          <w:szCs w:val="16"/>
        </w:rPr>
        <w:t xml:space="preserve"> </w:t>
      </w:r>
      <w:r w:rsidR="000B4518">
        <w:rPr>
          <w:sz w:val="16"/>
          <w:szCs w:val="16"/>
        </w:rPr>
        <w:t>unclip and remove the motor housing</w:t>
      </w:r>
      <w:r w:rsidRPr="00964D53">
        <w:rPr>
          <w:sz w:val="16"/>
          <w:szCs w:val="16"/>
        </w:rPr>
        <w:t xml:space="preserve"> allowing you to empty the bucket</w:t>
      </w:r>
      <w:r w:rsidR="000B4518">
        <w:rPr>
          <w:sz w:val="16"/>
          <w:szCs w:val="16"/>
        </w:rPr>
        <w:t xml:space="preserve"> underneath</w:t>
      </w:r>
      <w:r w:rsidRPr="00964D53">
        <w:rPr>
          <w:sz w:val="16"/>
          <w:szCs w:val="16"/>
        </w:rPr>
        <w:t>.</w:t>
      </w:r>
      <w:r w:rsidR="000B4518">
        <w:rPr>
          <w:sz w:val="16"/>
          <w:szCs w:val="16"/>
        </w:rPr>
        <w:t xml:space="preserve"> Empty regularly to maintain performance.</w:t>
      </w:r>
      <w:r w:rsidRPr="00964D53">
        <w:rPr>
          <w:sz w:val="16"/>
          <w:szCs w:val="16"/>
        </w:rPr>
        <w:t xml:space="preserve">  To stop the </w:t>
      </w:r>
      <w:r>
        <w:rPr>
          <w:sz w:val="16"/>
          <w:szCs w:val="16"/>
        </w:rPr>
        <w:t>vac</w:t>
      </w:r>
      <w:r w:rsidR="005F549F">
        <w:rPr>
          <w:sz w:val="16"/>
          <w:szCs w:val="16"/>
        </w:rPr>
        <w:t>uum,</w:t>
      </w:r>
      <w:r w:rsidRPr="00964D53">
        <w:rPr>
          <w:sz w:val="16"/>
          <w:szCs w:val="16"/>
        </w:rPr>
        <w:t xml:space="preserve"> flick the switches back in the opposite direction.</w:t>
      </w:r>
    </w:p>
    <w:p w:rsidR="003815CD" w:rsidRPr="00BC0C9F" w:rsidRDefault="003815CD" w:rsidP="003815CD">
      <w:pPr>
        <w:tabs>
          <w:tab w:val="left" w:pos="6408"/>
        </w:tabs>
        <w:jc w:val="both"/>
        <w:rPr>
          <w:b/>
          <w:sz w:val="16"/>
          <w:szCs w:val="16"/>
          <w:u w:val="single"/>
        </w:rPr>
      </w:pPr>
      <w:r w:rsidRPr="00BC0C9F">
        <w:rPr>
          <w:b/>
          <w:sz w:val="16"/>
          <w:szCs w:val="16"/>
          <w:u w:val="single"/>
        </w:rPr>
        <w:t>AFTER US</w:t>
      </w:r>
      <w:r>
        <w:rPr>
          <w:b/>
          <w:sz w:val="16"/>
          <w:szCs w:val="16"/>
          <w:u w:val="single"/>
        </w:rPr>
        <w:t>ING</w:t>
      </w:r>
      <w:r w:rsidRPr="00BC0C9F">
        <w:rPr>
          <w:b/>
          <w:sz w:val="16"/>
          <w:szCs w:val="16"/>
          <w:u w:val="single"/>
        </w:rPr>
        <w:t xml:space="preserve"> AND </w:t>
      </w:r>
      <w:r>
        <w:rPr>
          <w:b/>
          <w:sz w:val="16"/>
          <w:szCs w:val="16"/>
          <w:u w:val="single"/>
        </w:rPr>
        <w:t xml:space="preserve">PRIOR TO </w:t>
      </w:r>
      <w:r w:rsidRPr="00BC0C9F">
        <w:rPr>
          <w:b/>
          <w:sz w:val="16"/>
          <w:szCs w:val="16"/>
          <w:u w:val="single"/>
        </w:rPr>
        <w:t>RETURNING THE MACHINE</w:t>
      </w:r>
    </w:p>
    <w:p w:rsidR="003815CD" w:rsidRPr="00BC0C9F" w:rsidRDefault="003815CD" w:rsidP="003815CD">
      <w:pPr>
        <w:tabs>
          <w:tab w:val="left" w:pos="6408"/>
        </w:tabs>
        <w:jc w:val="both"/>
        <w:rPr>
          <w:sz w:val="16"/>
          <w:szCs w:val="16"/>
        </w:rPr>
      </w:pPr>
      <w:r w:rsidRPr="00BC0C9F">
        <w:rPr>
          <w:sz w:val="16"/>
          <w:szCs w:val="16"/>
        </w:rPr>
        <w:t xml:space="preserve">Please ensure that the machine is unplugged and kept in a safe place. </w:t>
      </w:r>
    </w:p>
    <w:p w:rsidR="003815CD" w:rsidRPr="00BC0C9F" w:rsidRDefault="003815CD" w:rsidP="003815CD">
      <w:pPr>
        <w:tabs>
          <w:tab w:val="left" w:pos="6408"/>
        </w:tabs>
        <w:jc w:val="both"/>
        <w:rPr>
          <w:sz w:val="16"/>
          <w:szCs w:val="16"/>
        </w:rPr>
      </w:pPr>
      <w:r w:rsidRPr="00BC0C9F">
        <w:rPr>
          <w:sz w:val="16"/>
          <w:szCs w:val="16"/>
        </w:rPr>
        <w:t xml:space="preserve">An off-hire will never be arranged at the beginning of the hire period.  Please call the office and arrange collection as soon as you know when the machine/machines will </w:t>
      </w:r>
      <w:r>
        <w:rPr>
          <w:sz w:val="16"/>
          <w:szCs w:val="16"/>
        </w:rPr>
        <w:t>no longer be required</w:t>
      </w:r>
      <w:r w:rsidRPr="00BC0C9F">
        <w:rPr>
          <w:sz w:val="16"/>
          <w:szCs w:val="16"/>
        </w:rPr>
        <w:t xml:space="preserve">. </w:t>
      </w:r>
    </w:p>
    <w:p w:rsidR="003815CD" w:rsidRPr="00BC0C9F" w:rsidRDefault="003815CD" w:rsidP="003815CD">
      <w:pPr>
        <w:tabs>
          <w:tab w:val="left" w:pos="6408"/>
        </w:tabs>
        <w:jc w:val="both"/>
        <w:rPr>
          <w:sz w:val="16"/>
          <w:szCs w:val="16"/>
        </w:rPr>
      </w:pPr>
      <w:r w:rsidRPr="00BC0C9F">
        <w:rPr>
          <w:sz w:val="16"/>
          <w:szCs w:val="16"/>
        </w:rPr>
        <w:t>Please make sure the machine is returned i</w:t>
      </w:r>
      <w:r>
        <w:rPr>
          <w:sz w:val="16"/>
          <w:szCs w:val="16"/>
        </w:rPr>
        <w:t xml:space="preserve">n a fit and </w:t>
      </w:r>
      <w:r w:rsidRPr="00BC0C9F">
        <w:rPr>
          <w:sz w:val="16"/>
          <w:szCs w:val="16"/>
        </w:rPr>
        <w:t xml:space="preserve">clean state </w:t>
      </w:r>
      <w:r>
        <w:rPr>
          <w:sz w:val="16"/>
          <w:szCs w:val="16"/>
        </w:rPr>
        <w:t>to avoid charges</w:t>
      </w:r>
      <w:r w:rsidRPr="00BC0C9F">
        <w:rPr>
          <w:sz w:val="16"/>
          <w:szCs w:val="16"/>
        </w:rPr>
        <w:t xml:space="preserve">. </w:t>
      </w:r>
    </w:p>
    <w:p w:rsidR="00BA56F4" w:rsidRPr="00BC0C9F" w:rsidRDefault="00BA56F4" w:rsidP="00BA56F4">
      <w:pPr>
        <w:tabs>
          <w:tab w:val="left" w:pos="6408"/>
        </w:tabs>
        <w:jc w:val="both"/>
        <w:rPr>
          <w:sz w:val="16"/>
          <w:szCs w:val="16"/>
        </w:rPr>
      </w:pPr>
      <w:bookmarkStart w:id="1" w:name="OLE_LINK1"/>
      <w:bookmarkStart w:id="2" w:name="OLE_LINK2"/>
      <w:bookmarkStart w:id="3" w:name="OLE_LINK3"/>
      <w:bookmarkStart w:id="4" w:name="OLE_LINK4"/>
      <w:bookmarkStart w:id="5" w:name="OLE_LINK11"/>
      <w:bookmarkStart w:id="6" w:name="OLE_LINK12"/>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1"/>
      <w:bookmarkStart w:id="15" w:name="OLE_LINK24"/>
      <w:bookmarkStart w:id="16" w:name="OLE_LINK38"/>
      <w:r w:rsidRPr="00BC0C9F">
        <w:rPr>
          <w:sz w:val="16"/>
          <w:szCs w:val="16"/>
        </w:rPr>
        <w:t xml:space="preserve">If multiple machines are being collected, please have them </w:t>
      </w:r>
      <w:r>
        <w:rPr>
          <w:sz w:val="16"/>
          <w:szCs w:val="16"/>
        </w:rPr>
        <w:t xml:space="preserve">placed </w:t>
      </w:r>
      <w:r w:rsidRPr="00BC0C9F">
        <w:rPr>
          <w:sz w:val="16"/>
          <w:szCs w:val="16"/>
        </w:rPr>
        <w:t>neatly together</w:t>
      </w:r>
      <w:r>
        <w:rPr>
          <w:sz w:val="16"/>
          <w:szCs w:val="16"/>
        </w:rPr>
        <w:t>,</w:t>
      </w:r>
      <w:r w:rsidRPr="00BC0C9F">
        <w:rPr>
          <w:sz w:val="16"/>
          <w:szCs w:val="16"/>
        </w:rPr>
        <w:t xml:space="preserve"> ready to collect </w:t>
      </w:r>
      <w:r>
        <w:rPr>
          <w:sz w:val="16"/>
          <w:szCs w:val="16"/>
        </w:rPr>
        <w:t>because</w:t>
      </w:r>
      <w:r w:rsidRPr="00BC0C9F">
        <w:rPr>
          <w:sz w:val="16"/>
          <w:szCs w:val="16"/>
        </w:rPr>
        <w:t xml:space="preserve"> time may be charged if we </w:t>
      </w:r>
      <w:proofErr w:type="gramStart"/>
      <w:r w:rsidRPr="00BC0C9F">
        <w:rPr>
          <w:sz w:val="16"/>
          <w:szCs w:val="16"/>
        </w:rPr>
        <w:t>have to</w:t>
      </w:r>
      <w:proofErr w:type="gramEnd"/>
      <w:r w:rsidRPr="00BC0C9F">
        <w:rPr>
          <w:sz w:val="16"/>
          <w:szCs w:val="16"/>
        </w:rPr>
        <w:t xml:space="preserve"> search or wait for equipment. </w:t>
      </w:r>
      <w:r>
        <w:rPr>
          <w:sz w:val="16"/>
          <w:szCs w:val="16"/>
        </w:rPr>
        <w:t xml:space="preserve">Items not available for collection will remain on hire and additional collection charges will apply. If the machine is to be collected by a carrier, please ensure </w:t>
      </w:r>
      <w:proofErr w:type="spellStart"/>
      <w:r>
        <w:rPr>
          <w:sz w:val="16"/>
          <w:szCs w:val="16"/>
        </w:rPr>
        <w:t>it’s</w:t>
      </w:r>
      <w:proofErr w:type="spellEnd"/>
      <w:r>
        <w:rPr>
          <w:sz w:val="16"/>
          <w:szCs w:val="16"/>
        </w:rPr>
        <w:t xml:space="preserve"> strapped securely to the pallet using the straps that it arrived with and is left somewhere obvious and preferably arrange for someone to be responsible for supervising the collection.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BC0C9F">
        <w:rPr>
          <w:sz w:val="16"/>
          <w:szCs w:val="16"/>
        </w:rPr>
        <w:t xml:space="preserve"> </w:t>
      </w:r>
    </w:p>
    <w:bookmarkEnd w:id="16"/>
    <w:p w:rsidR="003815CD" w:rsidRDefault="003815CD" w:rsidP="00BA56F4">
      <w:pPr>
        <w:tabs>
          <w:tab w:val="left" w:pos="6408"/>
        </w:tabs>
        <w:jc w:val="both"/>
      </w:pPr>
      <w:r w:rsidRPr="00923812">
        <w:rPr>
          <w:noProof/>
          <w:sz w:val="20"/>
          <w:szCs w:val="20"/>
          <w:lang w:eastAsia="en-GB"/>
        </w:rPr>
        <mc:AlternateContent>
          <mc:Choice Requires="wps">
            <w:drawing>
              <wp:anchor distT="45720" distB="45720" distL="114300" distR="114300" simplePos="0" relativeHeight="251659264" behindDoc="0" locked="0" layoutInCell="1" allowOverlap="1" wp14:anchorId="7CF9CF95" wp14:editId="169D7FB1">
                <wp:simplePos x="0" y="0"/>
                <wp:positionH relativeFrom="column">
                  <wp:posOffset>4250690</wp:posOffset>
                </wp:positionH>
                <wp:positionV relativeFrom="paragraph">
                  <wp:posOffset>1270</wp:posOffset>
                </wp:positionV>
                <wp:extent cx="1524000" cy="11296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29665"/>
                        </a:xfrm>
                        <a:prstGeom prst="rect">
                          <a:avLst/>
                        </a:prstGeom>
                        <a:solidFill>
                          <a:srgbClr val="FFFFFF"/>
                        </a:solidFill>
                        <a:ln w="9525">
                          <a:solidFill>
                            <a:srgbClr val="000000"/>
                          </a:solidFill>
                          <a:miter lim="800000"/>
                          <a:headEnd/>
                          <a:tailEnd/>
                        </a:ln>
                      </wps:spPr>
                      <wps:txbx>
                        <w:txbxContent>
                          <w:p w:rsidR="003815CD" w:rsidRDefault="003815CD" w:rsidP="003815CD">
                            <w:r>
                              <w:t xml:space="preserve">Multi-Hire Power Tools </w:t>
                            </w:r>
                          </w:p>
                          <w:p w:rsidR="003815CD" w:rsidRDefault="003815CD" w:rsidP="003815CD">
                            <w:r>
                              <w:t xml:space="preserve">Warrington </w:t>
                            </w:r>
                          </w:p>
                          <w:p w:rsidR="003815CD" w:rsidRDefault="003815CD" w:rsidP="003815CD">
                            <w:r>
                              <w:t>www.multi-hire.co.uk</w:t>
                            </w:r>
                          </w:p>
                          <w:p w:rsidR="003815CD" w:rsidRDefault="003815CD" w:rsidP="003815CD">
                            <w:r>
                              <w:t>01925 653633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9CF95" id="_x0000_t202" coordsize="21600,21600" o:spt="202" path="m,l,21600r21600,l21600,xe">
                <v:stroke joinstyle="miter"/>
                <v:path gradientshapeok="t" o:connecttype="rect"/>
              </v:shapetype>
              <v:shape id="Text Box 2" o:spid="_x0000_s1026" type="#_x0000_t202" style="position:absolute;left:0;text-align:left;margin-left:334.7pt;margin-top:.1pt;width:120pt;height:8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">
                <v:textbox>
                  <w:txbxContent>
                    <w:p w:rsidR="003815CD" w:rsidRDefault="003815CD" w:rsidP="003815CD">
                      <w:r>
                        <w:t xml:space="preserve">Multi-Hire Power Tools </w:t>
                      </w:r>
                    </w:p>
                    <w:p w:rsidR="003815CD" w:rsidRDefault="003815CD" w:rsidP="003815CD">
                      <w:r>
                        <w:t xml:space="preserve">Warrington </w:t>
                      </w:r>
                    </w:p>
                    <w:p w:rsidR="003815CD" w:rsidRDefault="003815CD" w:rsidP="003815CD">
                      <w:r>
                        <w:t>www.multi-hire.co.uk</w:t>
                      </w:r>
                    </w:p>
                    <w:p w:rsidR="003815CD" w:rsidRDefault="003815CD" w:rsidP="003815CD">
                      <w:r>
                        <w:t>01925 653633</w:t>
                      </w:r>
                    </w:p>
                  </w:txbxContent>
                </v:textbox>
                <w10:wrap type="square"/>
              </v:shape>
            </w:pict>
          </mc:Fallback>
        </mc:AlternateContent>
      </w:r>
    </w:p>
    <w:p w:rsidR="003815CD" w:rsidRDefault="003815CD" w:rsidP="003815CD">
      <w:pPr>
        <w:rPr>
          <w:sz w:val="16"/>
          <w:szCs w:val="16"/>
        </w:rPr>
      </w:pPr>
      <w:r>
        <w:rPr>
          <w:sz w:val="16"/>
          <w:szCs w:val="16"/>
        </w:rPr>
        <w:t>All information above is provided for guideline purposes only.  For more accurate and reliable</w:t>
      </w:r>
    </w:p>
    <w:p w:rsidR="003815CD" w:rsidRDefault="003815CD" w:rsidP="003815CD">
      <w:pPr>
        <w:rPr>
          <w:sz w:val="16"/>
          <w:szCs w:val="16"/>
        </w:rPr>
      </w:pPr>
      <w:r>
        <w:rPr>
          <w:sz w:val="16"/>
          <w:szCs w:val="16"/>
        </w:rPr>
        <w:t>information please refer to the manufacturer.</w:t>
      </w:r>
    </w:p>
    <w:p w:rsidR="003815CD" w:rsidRPr="00BE2122" w:rsidRDefault="003815CD" w:rsidP="003815CD">
      <w:pPr>
        <w:tabs>
          <w:tab w:val="left" w:pos="6408"/>
        </w:tabs>
        <w:jc w:val="both"/>
        <w:rPr>
          <w:sz w:val="20"/>
          <w:szCs w:val="20"/>
        </w:rPr>
      </w:pPr>
    </w:p>
    <w:p w:rsidR="00691452" w:rsidRDefault="000B4518"/>
    <w:sectPr w:rsidR="00691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CD"/>
    <w:rsid w:val="000B4518"/>
    <w:rsid w:val="00355F7A"/>
    <w:rsid w:val="003815CD"/>
    <w:rsid w:val="005D6170"/>
    <w:rsid w:val="005F549F"/>
    <w:rsid w:val="00BA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3FE6"/>
  <w15:chartTrackingRefBased/>
  <w15:docId w15:val="{3E92797C-D1C7-4099-815D-60C3148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harrison</dc:creator>
  <cp:keywords/>
  <dc:description/>
  <cp:lastModifiedBy>andy harrison</cp:lastModifiedBy>
  <cp:revision>2</cp:revision>
  <dcterms:created xsi:type="dcterms:W3CDTF">2016-10-25T14:47:00Z</dcterms:created>
  <dcterms:modified xsi:type="dcterms:W3CDTF">2016-11-24T09:46:00Z</dcterms:modified>
</cp:coreProperties>
</file>